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24"/>
        <w:tblGridChange w:id="0">
          <w:tblGrid>
            <w:gridCol w:w="922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00"/>
              </w:tabs>
              <w:spacing w:after="0" w:before="0" w:line="240" w:lineRule="auto"/>
              <w:ind w:left="0" w:right="0" w:firstLine="0"/>
              <w:jc w:val="center"/>
              <w:rPr>
                <w:rFonts w:ascii="Gulim" w:cs="Gulim" w:eastAsia="Gulim" w:hAnsi="Guli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Y견고딕" w:cs="HY견고딕" w:eastAsia="HY견고딕" w:hAnsi="HY견고딕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의약품 회수에 관한 공표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Batangche" w:cs="Batangche" w:eastAsia="Batangche" w:hAnsi="Batangch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Batang" w:cs="Batang" w:eastAsia="Batang" w:hAnsi="Batang"/>
                <w:sz w:val="26"/>
                <w:szCs w:val="26"/>
                <w:rtl w:val="0"/>
              </w:rPr>
              <w:t xml:space="preserve">(의약품, </w:t>
            </w:r>
            <w:r w:rsidDel="00000000" w:rsidR="00000000" w:rsidRPr="00000000">
              <w:rPr>
                <w:rFonts w:ascii="Batang" w:cs="Batang" w:eastAsia="Batang" w:hAnsi="Batang"/>
                <w:b w:val="1"/>
                <w:sz w:val="26"/>
                <w:szCs w:val="26"/>
                <w:rtl w:val="0"/>
              </w:rPr>
              <w:t xml:space="preserve">2등급 위해성</w:t>
            </w:r>
            <w:r w:rsidDel="00000000" w:rsidR="00000000" w:rsidRPr="00000000">
              <w:rPr>
                <w:rFonts w:ascii="Batang" w:cs="Batang" w:eastAsia="Batang" w:hAnsi="Batang"/>
                <w:sz w:val="26"/>
                <w:szCs w:val="26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Gulim" w:cs="Gulim" w:eastAsia="Gulim" w:hAnsi="Gulim"/>
                <w:color w:val="000000"/>
                <w:sz w:val="24"/>
                <w:szCs w:val="24"/>
                <w:highlight w:val="white"/>
                <w:rtl w:val="0"/>
              </w:rPr>
              <w:t xml:space="preserve">약사법 제</w:t>
            </w:r>
            <w:r w:rsidDel="00000000" w:rsidR="00000000" w:rsidRPr="00000000">
              <w:rPr>
                <w:rFonts w:ascii="Batang" w:cs="Batang" w:eastAsia="Batang" w:hAnsi="Batang"/>
                <w:color w:val="000000"/>
                <w:sz w:val="24"/>
                <w:szCs w:val="24"/>
                <w:highlight w:val="white"/>
                <w:rtl w:val="0"/>
              </w:rPr>
              <w:t xml:space="preserve">72</w:t>
            </w:r>
            <w:r w:rsidDel="00000000" w:rsidR="00000000" w:rsidRPr="00000000">
              <w:rPr>
                <w:rFonts w:ascii="Gulim" w:cs="Gulim" w:eastAsia="Gulim" w:hAnsi="Gulim"/>
                <w:color w:val="000000"/>
                <w:sz w:val="24"/>
                <w:szCs w:val="24"/>
                <w:highlight w:val="white"/>
                <w:rtl w:val="0"/>
              </w:rPr>
              <w:t xml:space="preserve">조의 규정에 의하여 아래의 의약품을 긴급 회수함을 공표합니다</w:t>
            </w:r>
            <w:r w:rsidDel="00000000" w:rsidR="00000000" w:rsidRPr="00000000">
              <w:rPr>
                <w:rFonts w:ascii="Batang" w:cs="Batang" w:eastAsia="Batang" w:hAnsi="Batang"/>
                <w:color w:val="000000"/>
                <w:sz w:val="24"/>
                <w:szCs w:val="24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Batangche" w:cs="Batangche" w:eastAsia="Batangche" w:hAnsi="Batangch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0" w:right="0" w:hanging="390"/>
              <w:jc w:val="both"/>
              <w:rPr>
                <w:rFonts w:ascii="Batang" w:cs="Batang" w:eastAsia="Batang" w:hAnsi="Batang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Batangche" w:cs="Batangche" w:eastAsia="Batangche" w:hAnsi="Batangch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제품명: 클리로신건조시럽 125mg/5mL (포장단위 100mL/병)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0" w:right="0" w:hanging="390"/>
              <w:jc w:val="left"/>
              <w:rPr>
                <w:rFonts w:ascii="Batangche" w:cs="Batangche" w:eastAsia="Batangche" w:hAnsi="Batangch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Batangche" w:cs="Batangche" w:eastAsia="Batangche" w:hAnsi="Batangch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제조번호(사용기한): 22CDS0003(2025.06.01),</w:t>
            </w: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Batangche" w:cs="Batangche" w:eastAsia="Batangche" w:hAnsi="Batangch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22CDS0004(2025.07.03)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0" w:right="0" w:hanging="390"/>
              <w:jc w:val="both"/>
              <w:rPr>
                <w:rFonts w:ascii="Batangche" w:cs="Batangche" w:eastAsia="Batangche" w:hAnsi="Batangch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Batangche" w:cs="Batangche" w:eastAsia="Batangche" w:hAnsi="Batangch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회수사유: 직접용기(캡핑 포장) 불량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0" w:right="0" w:hanging="390"/>
              <w:jc w:val="both"/>
              <w:rPr>
                <w:rFonts w:ascii="Batangche" w:cs="Batangche" w:eastAsia="Batangche" w:hAnsi="Batangch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Batangche" w:cs="Batangche" w:eastAsia="Batangche" w:hAnsi="Batangch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회수방법</w:t>
            </w:r>
          </w:p>
          <w:p w:rsidR="00000000" w:rsidDel="00000000" w:rsidP="00000000" w:rsidRDefault="00000000" w:rsidRPr="00000000" w14:paraId="0000000A">
            <w:pPr>
              <w:ind w:left="1861" w:hanging="1361"/>
              <w:rPr>
                <w:rFonts w:ascii="Batangche" w:cs="Batangche" w:eastAsia="Batangche" w:hAnsi="Batangch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Batangche" w:cs="Batangche" w:eastAsia="Batangche" w:hAnsi="Batangche"/>
                <w:sz w:val="24"/>
                <w:szCs w:val="24"/>
                <w:highlight w:val="white"/>
                <w:rtl w:val="0"/>
              </w:rPr>
              <w:t xml:space="preserve">1) 회수부서: 품질경영부</w:t>
            </w:r>
          </w:p>
          <w:p w:rsidR="00000000" w:rsidDel="00000000" w:rsidP="00000000" w:rsidRDefault="00000000" w:rsidRPr="00000000" w14:paraId="0000000B">
            <w:pPr>
              <w:ind w:left="3114" w:hanging="2616"/>
              <w:rPr>
                <w:rFonts w:ascii="Batangche" w:cs="Batangche" w:eastAsia="Batangche" w:hAnsi="Batangch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Batangche" w:cs="Batangche" w:eastAsia="Batangche" w:hAnsi="Batangche"/>
                <w:sz w:val="24"/>
                <w:szCs w:val="24"/>
                <w:highlight w:val="white"/>
                <w:rtl w:val="0"/>
              </w:rPr>
              <w:t xml:space="preserve">2) 회수의약품 수신처: 동국제약 발송부</w:t>
            </w:r>
          </w:p>
          <w:p w:rsidR="00000000" w:rsidDel="00000000" w:rsidP="00000000" w:rsidRDefault="00000000" w:rsidRPr="00000000" w14:paraId="0000000C">
            <w:pPr>
              <w:ind w:left="698" w:firstLine="2400"/>
              <w:rPr>
                <w:rFonts w:ascii="Batangche" w:cs="Batangche" w:eastAsia="Batangche" w:hAnsi="Batangch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Batangche" w:cs="Batangche" w:eastAsia="Batangche" w:hAnsi="Batangche"/>
                <w:sz w:val="24"/>
                <w:szCs w:val="24"/>
                <w:highlight w:val="white"/>
                <w:rtl w:val="0"/>
              </w:rPr>
              <w:t xml:space="preserve">(충청북도 진천군 광혜원면 사동길 18-11)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0" w:right="0" w:hanging="390"/>
              <w:jc w:val="both"/>
              <w:rPr>
                <w:rFonts w:ascii="Batangche" w:cs="Batangche" w:eastAsia="Batangche" w:hAnsi="Batangch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Batangche" w:cs="Batangche" w:eastAsia="Batangche" w:hAnsi="Batangch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회수의무자: 동국제약㈜ (대표자 송준호)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0" w:right="0" w:hanging="390"/>
              <w:jc w:val="both"/>
              <w:rPr>
                <w:rFonts w:ascii="Batangche" w:cs="Batangche" w:eastAsia="Batangche" w:hAnsi="Batangch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Batangche" w:cs="Batangche" w:eastAsia="Batangche" w:hAnsi="Batangch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회수의무자 소재지: 충청북도 진천군 광혜원면 용소2길 33-19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0" w:right="0" w:hanging="390"/>
              <w:jc w:val="both"/>
              <w:rPr>
                <w:rFonts w:ascii="Batangche" w:cs="Batangche" w:eastAsia="Batangche" w:hAnsi="Batangch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Batangche" w:cs="Batangche" w:eastAsia="Batangche" w:hAnsi="Batangch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연락처: TEL)</w:t>
            </w: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Batangche" w:cs="Batangche" w:eastAsia="Batangche" w:hAnsi="Batangch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043-274-0386, FAX) 043-535-0125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0" w:right="0" w:hanging="390"/>
              <w:jc w:val="both"/>
              <w:rPr>
                <w:rFonts w:ascii="Batangche" w:cs="Batangche" w:eastAsia="Batangche" w:hAnsi="Batangch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Batangche" w:cs="Batangche" w:eastAsia="Batangche" w:hAnsi="Batangch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자료작성연월일: 2023.01.18</w:t>
            </w:r>
          </w:p>
          <w:p w:rsidR="00000000" w:rsidDel="00000000" w:rsidP="00000000" w:rsidRDefault="00000000" w:rsidRPr="00000000" w14:paraId="00000011">
            <w:pPr>
              <w:rPr>
                <w:rFonts w:ascii="Batangche" w:cs="Batangche" w:eastAsia="Batangche" w:hAnsi="Batangch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Batangche" w:cs="Batangche" w:eastAsia="Batangche" w:hAnsi="Batangche"/>
                <w:sz w:val="24"/>
                <w:szCs w:val="24"/>
                <w:highlight w:val="whit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640" w:hanging="440"/>
              <w:rPr>
                <w:rFonts w:ascii="Batangche" w:cs="Batangche" w:eastAsia="Batangche" w:hAnsi="Batangche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Batangche" w:cs="Batangche" w:eastAsia="Batangche" w:hAnsi="Batangche"/>
                <w:b w:val="1"/>
                <w:sz w:val="22"/>
                <w:szCs w:val="22"/>
                <w:highlight w:val="white"/>
                <w:rtl w:val="0"/>
              </w:rPr>
              <w:t xml:space="preserve">  * 당해 의약품을 보관하고 있는 의약품의 판매업자 및 의료기관 등에서는 즉시 판매를 중지하고 회수의무자에게 반품하여 주시기 바랍니다.</w:t>
            </w:r>
          </w:p>
          <w:p w:rsidR="00000000" w:rsidDel="00000000" w:rsidP="00000000" w:rsidRDefault="00000000" w:rsidRPr="00000000" w14:paraId="00000013">
            <w:pPr>
              <w:ind w:left="680" w:hanging="480"/>
              <w:rPr>
                <w:rFonts w:ascii="Batangche" w:cs="Batangche" w:eastAsia="Batangche" w:hAnsi="Batangch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360" w:lineRule="auto"/>
        <w:rPr>
          <w:rFonts w:ascii="Batangche" w:cs="Batangche" w:eastAsia="Batangche" w:hAnsi="Batangche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304" w:top="1418" w:left="1304" w:right="130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algun Gothic"/>
  <w:font w:name="Georgia"/>
  <w:font w:name="Arial"/>
  <w:font w:name="Gulim"/>
  <w:font w:name="Batang"/>
  <w:font w:name="Batangche"/>
  <w:font w:name="HY견고딕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90" w:hanging="390"/>
      </w:pPr>
      <w:rPr/>
    </w:lvl>
    <w:lvl w:ilvl="1">
      <w:start w:val="1"/>
      <w:numFmt w:val="upperLetter"/>
      <w:lvlText w:val="%2."/>
      <w:lvlJc w:val="left"/>
      <w:pPr>
        <w:ind w:left="1200" w:hanging="400"/>
      </w:pPr>
      <w:rPr/>
    </w:lvl>
    <w:lvl w:ilvl="2">
      <w:start w:val="1"/>
      <w:numFmt w:val="lowerRoman"/>
      <w:lvlText w:val="%3."/>
      <w:lvlJc w:val="right"/>
      <w:pPr>
        <w:ind w:left="1600" w:hanging="400"/>
      </w:pPr>
      <w:rPr/>
    </w:lvl>
    <w:lvl w:ilvl="3">
      <w:start w:val="1"/>
      <w:numFmt w:val="decimal"/>
      <w:lvlText w:val="%4."/>
      <w:lvlJc w:val="left"/>
      <w:pPr>
        <w:ind w:left="2000" w:hanging="400"/>
      </w:pPr>
      <w:rPr/>
    </w:lvl>
    <w:lvl w:ilvl="4">
      <w:start w:val="1"/>
      <w:numFmt w:val="upperLetter"/>
      <w:lvlText w:val="%5."/>
      <w:lvlJc w:val="left"/>
      <w:pPr>
        <w:ind w:left="2400" w:hanging="400"/>
      </w:pPr>
      <w:rPr/>
    </w:lvl>
    <w:lvl w:ilvl="5">
      <w:start w:val="1"/>
      <w:numFmt w:val="lowerRoman"/>
      <w:lvlText w:val="%6."/>
      <w:lvlJc w:val="right"/>
      <w:pPr>
        <w:ind w:left="2800" w:hanging="400"/>
      </w:pPr>
      <w:rPr/>
    </w:lvl>
    <w:lvl w:ilvl="6">
      <w:start w:val="1"/>
      <w:numFmt w:val="decimal"/>
      <w:lvlText w:val="%7."/>
      <w:lvlJc w:val="left"/>
      <w:pPr>
        <w:ind w:left="3200" w:hanging="400"/>
      </w:pPr>
      <w:rPr/>
    </w:lvl>
    <w:lvl w:ilvl="7">
      <w:start w:val="1"/>
      <w:numFmt w:val="upperLetter"/>
      <w:lvlText w:val="%8."/>
      <w:lvlJc w:val="left"/>
      <w:pPr>
        <w:ind w:left="3600" w:hanging="400"/>
      </w:pPr>
      <w:rPr/>
    </w:lvl>
    <w:lvl w:ilvl="8">
      <w:start w:val="1"/>
      <w:numFmt w:val="lowerRoman"/>
      <w:lvlText w:val="%9."/>
      <w:lvlJc w:val="right"/>
      <w:pPr>
        <w:ind w:left="4000" w:hanging="4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algun Gothic" w:cs="Malgun Gothic" w:eastAsia="Malgun Gothic" w:hAnsi="Malgun Gothic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00FB8"/>
    <w:pPr>
      <w:widowControl w:val="0"/>
      <w:wordWrap w:val="0"/>
      <w:autoSpaceDE w:val="0"/>
      <w:autoSpaceDN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2E65B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header"/>
    <w:aliases w:val="머리글 Char Char Char Char,머리글 Char Char Char,머리글 Char Char,머리글 Char Char Ch"/>
    <w:basedOn w:val="a"/>
    <w:link w:val="Char"/>
    <w:unhideWhenUsed w:val="1"/>
    <w:rsid w:val="002E65BB"/>
    <w:pPr>
      <w:tabs>
        <w:tab w:val="center" w:pos="4513"/>
        <w:tab w:val="right" w:pos="9026"/>
      </w:tabs>
      <w:snapToGrid w:val="0"/>
    </w:pPr>
  </w:style>
  <w:style w:type="character" w:styleId="Char" w:customStyle="1">
    <w:name w:val="머리글 Char"/>
    <w:aliases w:val="머리글 Char Char Char Char Char,머리글 Char Char Char Char1,머리글 Char Char Char1,머리글 Char Char Ch Char"/>
    <w:basedOn w:val="a0"/>
    <w:link w:val="a4"/>
    <w:rsid w:val="002E65BB"/>
  </w:style>
  <w:style w:type="character" w:styleId="a5">
    <w:name w:val="annotation reference"/>
    <w:basedOn w:val="a0"/>
    <w:uiPriority w:val="99"/>
    <w:semiHidden w:val="1"/>
    <w:unhideWhenUsed w:val="1"/>
    <w:rsid w:val="005F4AC4"/>
    <w:rPr>
      <w:sz w:val="18"/>
      <w:szCs w:val="18"/>
    </w:rPr>
  </w:style>
  <w:style w:type="paragraph" w:styleId="a6">
    <w:name w:val="annotation text"/>
    <w:basedOn w:val="a"/>
    <w:link w:val="Char0"/>
    <w:uiPriority w:val="99"/>
    <w:semiHidden w:val="1"/>
    <w:unhideWhenUsed w:val="1"/>
    <w:rsid w:val="005F4AC4"/>
    <w:pPr>
      <w:jc w:val="left"/>
    </w:pPr>
  </w:style>
  <w:style w:type="character" w:styleId="Char0" w:customStyle="1">
    <w:name w:val="메모 텍스트 Char"/>
    <w:basedOn w:val="a0"/>
    <w:link w:val="a6"/>
    <w:uiPriority w:val="99"/>
    <w:semiHidden w:val="1"/>
    <w:rsid w:val="005F4AC4"/>
  </w:style>
  <w:style w:type="paragraph" w:styleId="a7">
    <w:name w:val="annotation subject"/>
    <w:basedOn w:val="a6"/>
    <w:next w:val="a6"/>
    <w:link w:val="Char1"/>
    <w:uiPriority w:val="99"/>
    <w:semiHidden w:val="1"/>
    <w:unhideWhenUsed w:val="1"/>
    <w:rsid w:val="005F4AC4"/>
    <w:rPr>
      <w:b w:val="1"/>
      <w:bCs w:val="1"/>
    </w:rPr>
  </w:style>
  <w:style w:type="character" w:styleId="Char1" w:customStyle="1">
    <w:name w:val="메모 주제 Char"/>
    <w:basedOn w:val="Char0"/>
    <w:link w:val="a7"/>
    <w:uiPriority w:val="99"/>
    <w:semiHidden w:val="1"/>
    <w:rsid w:val="005F4AC4"/>
    <w:rPr>
      <w:b w:val="1"/>
      <w:bCs w:val="1"/>
    </w:rPr>
  </w:style>
  <w:style w:type="paragraph" w:styleId="a8">
    <w:name w:val="Balloon Text"/>
    <w:basedOn w:val="a"/>
    <w:link w:val="Char2"/>
    <w:uiPriority w:val="99"/>
    <w:semiHidden w:val="1"/>
    <w:unhideWhenUsed w:val="1"/>
    <w:rsid w:val="005F4AC4"/>
    <w:rPr>
      <w:rFonts w:asciiTheme="majorHAnsi" w:cstheme="majorBidi" w:eastAsiaTheme="majorEastAsia" w:hAnsiTheme="majorHAnsi"/>
      <w:sz w:val="18"/>
      <w:szCs w:val="18"/>
    </w:rPr>
  </w:style>
  <w:style w:type="character" w:styleId="Char2" w:customStyle="1">
    <w:name w:val="풍선 도움말 텍스트 Char"/>
    <w:basedOn w:val="a0"/>
    <w:link w:val="a8"/>
    <w:uiPriority w:val="99"/>
    <w:semiHidden w:val="1"/>
    <w:rsid w:val="005F4AC4"/>
    <w:rPr>
      <w:rFonts w:asciiTheme="majorHAnsi" w:cstheme="majorBidi" w:eastAsiaTheme="majorEastAsia" w:hAnsiTheme="majorHAnsi"/>
      <w:sz w:val="18"/>
      <w:szCs w:val="18"/>
    </w:rPr>
  </w:style>
  <w:style w:type="paragraph" w:styleId="a9">
    <w:name w:val="List Paragraph"/>
    <w:basedOn w:val="a"/>
    <w:uiPriority w:val="34"/>
    <w:qFormat w:val="1"/>
    <w:rsid w:val="005F4AC4"/>
    <w:pPr>
      <w:ind w:left="800" w:leftChars="400"/>
    </w:pPr>
  </w:style>
  <w:style w:type="paragraph" w:styleId="aa">
    <w:name w:val="footer"/>
    <w:basedOn w:val="a"/>
    <w:link w:val="Char3"/>
    <w:uiPriority w:val="99"/>
    <w:unhideWhenUsed w:val="1"/>
    <w:rsid w:val="00942B2D"/>
    <w:pPr>
      <w:tabs>
        <w:tab w:val="center" w:pos="4513"/>
        <w:tab w:val="right" w:pos="9026"/>
      </w:tabs>
      <w:snapToGrid w:val="0"/>
    </w:pPr>
  </w:style>
  <w:style w:type="character" w:styleId="Char3" w:customStyle="1">
    <w:name w:val="바닥글 Char"/>
    <w:basedOn w:val="a0"/>
    <w:link w:val="aa"/>
    <w:uiPriority w:val="99"/>
    <w:rsid w:val="00942B2D"/>
  </w:style>
  <w:style w:type="paragraph" w:styleId="MS" w:customStyle="1">
    <w:name w:val="MS바탕글"/>
    <w:basedOn w:val="a"/>
    <w:rsid w:val="003A67C6"/>
    <w:pPr>
      <w:widowControl w:val="1"/>
      <w:wordWrap w:val="1"/>
      <w:autoSpaceDE w:val="1"/>
      <w:autoSpaceDN w:val="1"/>
      <w:snapToGrid w:val="0"/>
      <w:spacing w:line="384" w:lineRule="auto"/>
    </w:pPr>
    <w:rPr>
      <w:rFonts w:ascii="바탕체" w:cs="굴림" w:eastAsia="바탕체" w:hAnsi="Times New Roman"/>
      <w:color w:val="000000"/>
      <w:kern w:val="0"/>
      <w:szCs w:val="20"/>
    </w:rPr>
  </w:style>
  <w:style w:type="character" w:styleId="ab">
    <w:name w:val="Strong"/>
    <w:basedOn w:val="a0"/>
    <w:uiPriority w:val="22"/>
    <w:qFormat w:val="1"/>
    <w:rsid w:val="00107A1B"/>
    <w:rPr>
      <w:b w:val="1"/>
      <w:bCs w:val="1"/>
    </w:rPr>
  </w:style>
  <w:style w:type="paragraph" w:styleId="ac">
    <w:name w:val="footnote text"/>
    <w:basedOn w:val="a"/>
    <w:link w:val="Char4"/>
    <w:uiPriority w:val="99"/>
    <w:semiHidden w:val="1"/>
    <w:unhideWhenUsed w:val="1"/>
    <w:rsid w:val="00B44D29"/>
    <w:pPr>
      <w:snapToGrid w:val="0"/>
      <w:jc w:val="left"/>
    </w:pPr>
  </w:style>
  <w:style w:type="character" w:styleId="Char4" w:customStyle="1">
    <w:name w:val="각주 텍스트 Char"/>
    <w:basedOn w:val="a0"/>
    <w:link w:val="ac"/>
    <w:uiPriority w:val="99"/>
    <w:semiHidden w:val="1"/>
    <w:rsid w:val="00B44D29"/>
  </w:style>
  <w:style w:type="character" w:styleId="ad">
    <w:name w:val="footnote reference"/>
    <w:basedOn w:val="a0"/>
    <w:uiPriority w:val="99"/>
    <w:semiHidden w:val="1"/>
    <w:unhideWhenUsed w:val="1"/>
    <w:rsid w:val="00B44D29"/>
    <w:rPr>
      <w:vertAlign w:val="superscript"/>
    </w:rPr>
  </w:style>
  <w:style w:type="paragraph" w:styleId="ae">
    <w:name w:val="Normal (Web)"/>
    <w:basedOn w:val="a"/>
    <w:uiPriority w:val="99"/>
    <w:semiHidden w:val="1"/>
    <w:unhideWhenUsed w:val="1"/>
    <w:rsid w:val="002B0B88"/>
    <w:pPr>
      <w:widowControl w:val="1"/>
      <w:wordWrap w:val="1"/>
      <w:autoSpaceDE w:val="1"/>
      <w:autoSpaceDN w:val="1"/>
      <w:spacing w:after="100" w:afterAutospacing="1" w:before="100" w:beforeAutospacing="1"/>
      <w:jc w:val="left"/>
    </w:pPr>
    <w:rPr>
      <w:rFonts w:ascii="굴림" w:cs="굴림" w:eastAsia="굴림" w:hAnsi="굴림"/>
      <w:kern w:val="0"/>
      <w:sz w:val="24"/>
      <w:szCs w:val="24"/>
    </w:rPr>
  </w:style>
  <w:style w:type="paragraph" w:styleId="af" w:customStyle="1">
    <w:name w:val="바탕글"/>
    <w:basedOn w:val="a"/>
    <w:rsid w:val="002B0B88"/>
    <w:pPr>
      <w:spacing w:line="384" w:lineRule="auto"/>
      <w:textAlignment w:val="baseline"/>
    </w:pPr>
    <w:rPr>
      <w:rFonts w:ascii="함초롬바탕" w:cs="굴림" w:eastAsia="굴림" w:hAnsi="굴림"/>
      <w:color w:val="000000"/>
      <w:kern w:val="0"/>
      <w:szCs w:val="20"/>
    </w:rPr>
  </w:style>
  <w:style w:type="paragraph" w:styleId="xl93" w:customStyle="1">
    <w:name w:val="xl93"/>
    <w:basedOn w:val="a"/>
    <w:rsid w:val="002D1BB2"/>
    <w:pPr>
      <w:wordWrap w:val="1"/>
      <w:jc w:val="center"/>
      <w:textAlignment w:val="center"/>
    </w:pPr>
    <w:rPr>
      <w:rFonts w:ascii="맑은 고딕" w:cs="굴림" w:eastAsia="굴림" w:hAnsi="굴림"/>
      <w:color w:val="000000"/>
      <w:kern w:val="0"/>
      <w:sz w:val="22"/>
    </w:rPr>
  </w:style>
  <w:style w:type="paragraph" w:styleId="xl94" w:customStyle="1">
    <w:name w:val="xl94"/>
    <w:basedOn w:val="a"/>
    <w:rsid w:val="002D1BB2"/>
    <w:pPr>
      <w:wordWrap w:val="1"/>
      <w:jc w:val="center"/>
      <w:textAlignment w:val="center"/>
    </w:pPr>
    <w:rPr>
      <w:rFonts w:ascii="맑은 고딕" w:cs="굴림" w:eastAsia="굴림" w:hAnsi="굴림"/>
      <w:color w:val="000000"/>
      <w:kern w:val="0"/>
      <w:sz w:val="22"/>
    </w:rPr>
  </w:style>
  <w:style w:type="paragraph" w:styleId="xl96" w:customStyle="1">
    <w:name w:val="xl96"/>
    <w:basedOn w:val="a"/>
    <w:rsid w:val="002D1BB2"/>
    <w:pPr>
      <w:shd w:color="auto" w:fill="ffffff" w:val="clear"/>
      <w:wordWrap w:val="1"/>
      <w:jc w:val="center"/>
      <w:textAlignment w:val="center"/>
    </w:pPr>
    <w:rPr>
      <w:rFonts w:ascii="맑은 고딕" w:cs="굴림" w:eastAsia="굴림" w:hAnsi="굴림"/>
      <w:color w:val="000000"/>
      <w:kern w:val="0"/>
      <w:sz w:val="22"/>
    </w:rPr>
  </w:style>
  <w:style w:type="paragraph" w:styleId="xl95" w:customStyle="1">
    <w:name w:val="xl95"/>
    <w:basedOn w:val="a"/>
    <w:rsid w:val="002D1BB2"/>
    <w:pPr>
      <w:shd w:color="auto" w:fill="ffffff" w:val="clear"/>
      <w:wordWrap w:val="1"/>
      <w:jc w:val="center"/>
      <w:textAlignment w:val="center"/>
    </w:pPr>
    <w:rPr>
      <w:rFonts w:ascii="맑은 고딕" w:cs="굴림" w:eastAsia="굴림" w:hAnsi="굴림"/>
      <w:color w:val="000000"/>
      <w:kern w:val="0"/>
      <w:sz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x8H50cpzYYk1VvUGpOFHQ4T64w==">AMUW2mU28q9pAaDpVW5wLOEvsBe7FTiCay+iujXXwOpmXGR9EvyF5j2MG6zib4BtxRlvu25xJQsqVlmiUmvsJFh9LU8QV3bfCH8uzI7q4msO5zFGwpPBBCFjtfl++J/mHL5CZkEstERu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2023-01-18T06:35:00Z</dcterms:created>
  <dc:creator>오상화</dc:creator>
</cp:coreProperties>
</file>